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F589" w14:textId="4F0B0E3F" w:rsidR="006C3C0B" w:rsidRPr="006C3C0B" w:rsidRDefault="00C41A57" w:rsidP="006C3C0B">
      <w:pPr>
        <w:tabs>
          <w:tab w:val="center" w:pos="2960"/>
        </w:tabs>
        <w:ind w:right="-23"/>
        <w:jc w:val="right"/>
        <w:rPr>
          <w:rFonts w:ascii="Arial" w:hAnsi="Arial" w:cs="Arial"/>
          <w:noProof/>
          <w:color w:val="000000"/>
        </w:rPr>
      </w:pPr>
      <w:r w:rsidRPr="008453F6">
        <w:rPr>
          <w:rFonts w:ascii="Arial" w:hAnsi="Arial" w:cs="Arial"/>
          <w:noProof/>
          <w:color w:val="000000"/>
        </w:rPr>
        <mc:AlternateContent>
          <mc:Choice Requires="wps">
            <w:drawing>
              <wp:anchor distT="45720" distB="45720" distL="114300" distR="114300" simplePos="0" relativeHeight="251661312" behindDoc="0" locked="0" layoutInCell="1" allowOverlap="1" wp14:anchorId="6015DC9C" wp14:editId="09C9E8A0">
                <wp:simplePos x="0" y="0"/>
                <wp:positionH relativeFrom="column">
                  <wp:posOffset>-459740</wp:posOffset>
                </wp:positionH>
                <wp:positionV relativeFrom="topMargin">
                  <wp:posOffset>455930</wp:posOffset>
                </wp:positionV>
                <wp:extent cx="3130550" cy="12490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249045"/>
                        </a:xfrm>
                        <a:prstGeom prst="rect">
                          <a:avLst/>
                        </a:prstGeom>
                        <a:solidFill>
                          <a:srgbClr val="FFFFFF"/>
                        </a:solidFill>
                        <a:ln w="9525">
                          <a:noFill/>
                          <a:miter lim="800000"/>
                          <a:headEnd/>
                          <a:tailEnd/>
                        </a:ln>
                      </wps:spPr>
                      <wps:txbx>
                        <w:txbxContent>
                          <w:p w14:paraId="59E93EB4" w14:textId="753ADA8A" w:rsidR="006C3C0B" w:rsidRDefault="006C3C0B">
                            <w:pPr>
                              <w:rPr>
                                <w:rFonts w:ascii="Arial" w:hAnsi="Arial" w:cs="Arial"/>
                                <w:b/>
                                <w:bCs/>
                                <w:sz w:val="22"/>
                                <w:szCs w:val="22"/>
                              </w:rPr>
                            </w:pPr>
                            <w:r>
                              <w:rPr>
                                <w:noProof/>
                                <w:sz w:val="22"/>
                                <w:szCs w:val="22"/>
                              </w:rPr>
                              <w:drawing>
                                <wp:inline distT="0" distB="0" distL="0" distR="0" wp14:anchorId="6DDED28C" wp14:editId="633A86B8">
                                  <wp:extent cx="2422222" cy="744512"/>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6">
                                            <a:extLst>
                                              <a:ext uri="{28A0092B-C50C-407E-A947-70E740481C1C}">
                                                <a14:useLocalDpi xmlns:a14="http://schemas.microsoft.com/office/drawing/2010/main" val="0"/>
                                              </a:ext>
                                            </a:extLst>
                                          </a:blip>
                                          <a:srcRect l="8673" t="20263" r="8833" b="16782"/>
                                          <a:stretch/>
                                        </pic:blipFill>
                                        <pic:spPr bwMode="auto">
                                          <a:xfrm>
                                            <a:off x="0" y="0"/>
                                            <a:ext cx="2424333" cy="745161"/>
                                          </a:xfrm>
                                          <a:prstGeom prst="rect">
                                            <a:avLst/>
                                          </a:prstGeom>
                                          <a:ln>
                                            <a:noFill/>
                                          </a:ln>
                                          <a:extLst>
                                            <a:ext uri="{53640926-AAD7-44D8-BBD7-CCE9431645EC}">
                                              <a14:shadowObscured xmlns:a14="http://schemas.microsoft.com/office/drawing/2010/main"/>
                                            </a:ext>
                                          </a:extLst>
                                        </pic:spPr>
                                      </pic:pic>
                                    </a:graphicData>
                                  </a:graphic>
                                </wp:inline>
                              </w:drawing>
                            </w:r>
                          </w:p>
                          <w:p w14:paraId="6D09715F" w14:textId="2AF37C03" w:rsidR="008453F6" w:rsidRPr="008453F6" w:rsidRDefault="008453F6">
                            <w:pPr>
                              <w:rPr>
                                <w:rFonts w:ascii="Arial" w:hAnsi="Arial" w:cs="Arial"/>
                                <w:b/>
                                <w:bCs/>
                                <w:sz w:val="22"/>
                                <w:szCs w:val="22"/>
                              </w:rPr>
                            </w:pPr>
                            <w:r w:rsidRPr="008453F6">
                              <w:rPr>
                                <w:rFonts w:ascii="Arial" w:hAnsi="Arial" w:cs="Arial"/>
                                <w:b/>
                                <w:bCs/>
                                <w:sz w:val="22"/>
                                <w:szCs w:val="22"/>
                              </w:rPr>
                              <w:t xml:space="preserve">Proud to be part of West Yorkshire Health and Care Partnership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5DC9C" id="_x0000_t202" coordsize="21600,21600" o:spt="202" path="m,l,21600r21600,l21600,xe">
                <v:stroke joinstyle="miter"/>
                <v:path gradientshapeok="t" o:connecttype="rect"/>
              </v:shapetype>
              <v:shape id="Text Box 2" o:spid="_x0000_s1026" type="#_x0000_t202" style="position:absolute;left:0;text-align:left;margin-left:-36.2pt;margin-top:35.9pt;width:246.5pt;height:9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" stroked="f">
                <v:textbox>
                  <w:txbxContent>
                    <w:p w14:paraId="59E93EB4" w14:textId="753ADA8A" w:rsidR="006C3C0B" w:rsidRDefault="006C3C0B">
                      <w:pPr>
                        <w:rPr>
                          <w:rFonts w:ascii="Arial" w:hAnsi="Arial" w:cs="Arial"/>
                          <w:b/>
                          <w:bCs/>
                          <w:sz w:val="22"/>
                          <w:szCs w:val="22"/>
                        </w:rPr>
                      </w:pPr>
                      <w:r>
                        <w:rPr>
                          <w:noProof/>
                          <w:sz w:val="22"/>
                          <w:szCs w:val="22"/>
                        </w:rPr>
                        <w:drawing>
                          <wp:inline distT="0" distB="0" distL="0" distR="0" wp14:anchorId="6DDED28C" wp14:editId="633A86B8">
                            <wp:extent cx="2422222" cy="744512"/>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6">
                                      <a:extLst>
                                        <a:ext uri="{28A0092B-C50C-407E-A947-70E740481C1C}">
                                          <a14:useLocalDpi xmlns:a14="http://schemas.microsoft.com/office/drawing/2010/main" val="0"/>
                                        </a:ext>
                                      </a:extLst>
                                    </a:blip>
                                    <a:srcRect l="8673" t="20263" r="8833" b="16782"/>
                                    <a:stretch/>
                                  </pic:blipFill>
                                  <pic:spPr bwMode="auto">
                                    <a:xfrm>
                                      <a:off x="0" y="0"/>
                                      <a:ext cx="2424333" cy="745161"/>
                                    </a:xfrm>
                                    <a:prstGeom prst="rect">
                                      <a:avLst/>
                                    </a:prstGeom>
                                    <a:ln>
                                      <a:noFill/>
                                    </a:ln>
                                    <a:extLst>
                                      <a:ext uri="{53640926-AAD7-44D8-BBD7-CCE9431645EC}">
                                        <a14:shadowObscured xmlns:a14="http://schemas.microsoft.com/office/drawing/2010/main"/>
                                      </a:ext>
                                    </a:extLst>
                                  </pic:spPr>
                                </pic:pic>
                              </a:graphicData>
                            </a:graphic>
                          </wp:inline>
                        </w:drawing>
                      </w:r>
                    </w:p>
                    <w:p w14:paraId="6D09715F" w14:textId="2AF37C03" w:rsidR="008453F6" w:rsidRPr="008453F6" w:rsidRDefault="008453F6">
                      <w:pPr>
                        <w:rPr>
                          <w:rFonts w:ascii="Arial" w:hAnsi="Arial" w:cs="Arial"/>
                          <w:b/>
                          <w:bCs/>
                          <w:sz w:val="22"/>
                          <w:szCs w:val="22"/>
                        </w:rPr>
                      </w:pPr>
                      <w:r w:rsidRPr="008453F6">
                        <w:rPr>
                          <w:rFonts w:ascii="Arial" w:hAnsi="Arial" w:cs="Arial"/>
                          <w:b/>
                          <w:bCs/>
                          <w:sz w:val="22"/>
                          <w:szCs w:val="22"/>
                        </w:rPr>
                        <w:t xml:space="preserve">Proud to be part of West Yorkshire Health and Care Partnership </w:t>
                      </w:r>
                    </w:p>
                  </w:txbxContent>
                </v:textbox>
                <w10:wrap type="square" anchory="margin"/>
              </v:shape>
            </w:pict>
          </mc:Fallback>
        </mc:AlternateContent>
      </w:r>
      <w:r>
        <w:rPr>
          <w:noProof/>
        </w:rPr>
        <w:drawing>
          <wp:anchor distT="0" distB="0" distL="114300" distR="114300" simplePos="0" relativeHeight="251659264" behindDoc="1" locked="0" layoutInCell="1" allowOverlap="1" wp14:anchorId="2EC7D775" wp14:editId="37175201">
            <wp:simplePos x="0" y="0"/>
            <wp:positionH relativeFrom="margin">
              <wp:posOffset>4112260</wp:posOffset>
            </wp:positionH>
            <wp:positionV relativeFrom="page">
              <wp:posOffset>539125</wp:posOffset>
            </wp:positionV>
            <wp:extent cx="1612900" cy="615315"/>
            <wp:effectExtent l="0" t="0" r="6350" b="0"/>
            <wp:wrapTight wrapText="bothSides">
              <wp:wrapPolygon edited="0">
                <wp:start x="0" y="0"/>
                <wp:lineTo x="0" y="20731"/>
                <wp:lineTo x="21430" y="20731"/>
                <wp:lineTo x="214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C0B">
        <w:rPr>
          <w:rFonts w:ascii="Arial" w:hAnsi="Arial" w:cs="Arial"/>
          <w:noProof/>
          <w:color w:val="000000"/>
        </w:rPr>
        <w:t>S</w:t>
      </w:r>
      <w:r w:rsidR="006C3C0B" w:rsidRPr="006C3C0B">
        <w:rPr>
          <w:rFonts w:ascii="Arial" w:hAnsi="Arial" w:cs="Arial"/>
          <w:noProof/>
          <w:color w:val="000000"/>
        </w:rPr>
        <w:t xml:space="preserve">uites 2 – 4, </w:t>
      </w:r>
      <w:r w:rsidR="006C3C0B">
        <w:rPr>
          <w:rFonts w:ascii="Arial" w:hAnsi="Arial" w:cs="Arial"/>
          <w:noProof/>
          <w:color w:val="000000"/>
        </w:rPr>
        <w:t>WIRA</w:t>
      </w:r>
      <w:r w:rsidR="006C3C0B" w:rsidRPr="006C3C0B">
        <w:rPr>
          <w:rFonts w:ascii="Arial" w:hAnsi="Arial" w:cs="Arial"/>
          <w:noProof/>
          <w:color w:val="000000"/>
        </w:rPr>
        <w:t xml:space="preserve"> House</w:t>
      </w:r>
    </w:p>
    <w:p w14:paraId="5C4F835A" w14:textId="185A5B07" w:rsidR="006C3C0B" w:rsidRPr="006C3C0B" w:rsidRDefault="006C3C0B" w:rsidP="006C3C0B">
      <w:pPr>
        <w:tabs>
          <w:tab w:val="center" w:pos="2960"/>
        </w:tabs>
        <w:ind w:right="-23"/>
        <w:jc w:val="right"/>
        <w:rPr>
          <w:rFonts w:ascii="Arial" w:hAnsi="Arial" w:cs="Arial"/>
          <w:noProof/>
          <w:color w:val="000000"/>
        </w:rPr>
      </w:pPr>
      <w:r w:rsidRPr="006C3C0B">
        <w:rPr>
          <w:rFonts w:ascii="Arial" w:hAnsi="Arial" w:cs="Arial"/>
          <w:noProof/>
          <w:color w:val="000000"/>
        </w:rPr>
        <w:t>WIRA Business Park</w:t>
      </w:r>
    </w:p>
    <w:p w14:paraId="716EF3D3" w14:textId="77777777" w:rsidR="006C3C0B" w:rsidRPr="006C3C0B" w:rsidRDefault="006C3C0B" w:rsidP="006C3C0B">
      <w:pPr>
        <w:tabs>
          <w:tab w:val="center" w:pos="2960"/>
        </w:tabs>
        <w:ind w:right="-23"/>
        <w:jc w:val="right"/>
        <w:rPr>
          <w:rFonts w:ascii="Arial" w:hAnsi="Arial" w:cs="Arial"/>
          <w:noProof/>
          <w:color w:val="000000"/>
        </w:rPr>
      </w:pPr>
      <w:r w:rsidRPr="006C3C0B">
        <w:rPr>
          <w:rFonts w:ascii="Arial" w:hAnsi="Arial" w:cs="Arial"/>
          <w:noProof/>
          <w:color w:val="000000"/>
        </w:rPr>
        <w:t>Leeds</w:t>
      </w:r>
    </w:p>
    <w:p w14:paraId="7FEC3F3D" w14:textId="345907CD" w:rsidR="008453F6" w:rsidRPr="006C3C0B" w:rsidRDefault="006C3C0B" w:rsidP="006C3C0B">
      <w:pPr>
        <w:tabs>
          <w:tab w:val="center" w:pos="2960"/>
        </w:tabs>
        <w:ind w:right="-23"/>
        <w:jc w:val="right"/>
        <w:rPr>
          <w:rFonts w:ascii="Arial" w:hAnsi="Arial" w:cs="Arial"/>
        </w:rPr>
      </w:pPr>
      <w:r w:rsidRPr="006C3C0B">
        <w:rPr>
          <w:rFonts w:ascii="Arial" w:hAnsi="Arial" w:cs="Arial"/>
          <w:noProof/>
          <w:color w:val="000000"/>
        </w:rPr>
        <w:t>LS16 6EB</w:t>
      </w:r>
      <w:r w:rsidRPr="006C3C0B">
        <w:rPr>
          <w:rFonts w:ascii="Arial" w:hAnsi="Arial" w:cs="Arial"/>
          <w:color w:val="000000"/>
        </w:rPr>
        <w:t xml:space="preserve"> </w:t>
      </w:r>
    </w:p>
    <w:p w14:paraId="55F3F578" w14:textId="63A3B231" w:rsidR="00211440" w:rsidRPr="006C3C0B" w:rsidRDefault="008453F6" w:rsidP="00211440">
      <w:pPr>
        <w:autoSpaceDE w:val="0"/>
        <w:autoSpaceDN w:val="0"/>
        <w:adjustRightInd w:val="0"/>
        <w:jc w:val="right"/>
        <w:rPr>
          <w:rFonts w:ascii="Arial" w:hAnsi="Arial" w:cs="Arial"/>
        </w:rPr>
      </w:pPr>
      <w:r w:rsidRPr="006C3C0B">
        <w:rPr>
          <w:rFonts w:ascii="Arial" w:hAnsi="Arial" w:cs="Arial"/>
        </w:rPr>
        <w:t>Tel</w:t>
      </w:r>
      <w:r w:rsidR="006C3C0B" w:rsidRPr="006C3C0B">
        <w:rPr>
          <w:rFonts w:ascii="Arial" w:hAnsi="Arial" w:cs="Arial"/>
        </w:rPr>
        <w:t xml:space="preserve">: </w:t>
      </w:r>
      <w:r w:rsidR="002A66F8">
        <w:rPr>
          <w:rFonts w:ascii="Arial" w:hAnsi="Arial" w:cs="Arial"/>
        </w:rPr>
        <w:t>0113 221 7777</w:t>
      </w:r>
    </w:p>
    <w:p w14:paraId="7094015E" w14:textId="217A405D" w:rsidR="00211440" w:rsidRPr="006C3C0B" w:rsidRDefault="00211440" w:rsidP="00211440">
      <w:pPr>
        <w:tabs>
          <w:tab w:val="center" w:pos="2960"/>
        </w:tabs>
        <w:ind w:right="-23"/>
        <w:jc w:val="right"/>
        <w:rPr>
          <w:rStyle w:val="Hyperlink"/>
          <w:rFonts w:ascii="Arial" w:hAnsi="Arial" w:cs="Arial"/>
          <w:color w:val="auto"/>
        </w:rPr>
      </w:pPr>
      <w:r w:rsidRPr="006C3C0B">
        <w:rPr>
          <w:rFonts w:ascii="Arial" w:hAnsi="Arial" w:cs="Arial"/>
        </w:rPr>
        <w:t xml:space="preserve">Email: </w:t>
      </w:r>
      <w:hyperlink r:id="rId8" w:history="1">
        <w:r w:rsidR="002A66F8" w:rsidRPr="00F97069">
          <w:rPr>
            <w:rStyle w:val="Hyperlink"/>
            <w:rFonts w:ascii="Arial" w:hAnsi="Arial" w:cs="Arial"/>
          </w:rPr>
          <w:t>wyicb-leeds.commsinvolve@nhs.net</w:t>
        </w:r>
      </w:hyperlink>
    </w:p>
    <w:p w14:paraId="790563EA" w14:textId="58AD8A5E" w:rsidR="00211440" w:rsidRPr="006C3C0B" w:rsidRDefault="00211440" w:rsidP="00211440">
      <w:pPr>
        <w:tabs>
          <w:tab w:val="center" w:pos="2960"/>
        </w:tabs>
        <w:ind w:right="-23"/>
        <w:jc w:val="right"/>
        <w:rPr>
          <w:rStyle w:val="Hyperlink"/>
          <w:rFonts w:ascii="Arial" w:hAnsi="Arial" w:cs="Arial"/>
          <w:color w:val="auto"/>
        </w:rPr>
      </w:pPr>
      <w:r w:rsidRPr="006C3C0B">
        <w:rPr>
          <w:rFonts w:ascii="Arial" w:hAnsi="Arial" w:cs="Arial"/>
        </w:rPr>
        <w:t xml:space="preserve">Visit: </w:t>
      </w:r>
      <w:r w:rsidR="006C3C0B" w:rsidRPr="006C3C0B">
        <w:rPr>
          <w:rFonts w:ascii="Arial" w:hAnsi="Arial" w:cs="Arial"/>
        </w:rPr>
        <w:t>leedshcp.co.uk</w:t>
      </w:r>
    </w:p>
    <w:p w14:paraId="7CD803A2" w14:textId="436B436B" w:rsidR="00211440" w:rsidRPr="006C3C0B" w:rsidRDefault="00C00612" w:rsidP="00211440">
      <w:pPr>
        <w:tabs>
          <w:tab w:val="center" w:pos="2960"/>
        </w:tabs>
        <w:ind w:right="-23"/>
        <w:jc w:val="right"/>
        <w:rPr>
          <w:rStyle w:val="Hyperlink"/>
          <w:rFonts w:ascii="Arial" w:hAnsi="Arial" w:cs="Arial"/>
          <w:color w:val="auto"/>
        </w:rPr>
      </w:pPr>
      <w:hyperlink r:id="rId9" w:history="1">
        <w:r w:rsidR="00211440" w:rsidRPr="006C3C0B">
          <w:rPr>
            <w:rStyle w:val="Hyperlink"/>
            <w:rFonts w:ascii="Arial" w:hAnsi="Arial" w:cs="Arial"/>
            <w:color w:val="auto"/>
          </w:rPr>
          <w:t>westyorkshire.icb.nhs.uk</w:t>
        </w:r>
      </w:hyperlink>
    </w:p>
    <w:p w14:paraId="27F92A6B" w14:textId="77777777" w:rsidR="00211440" w:rsidRPr="008453F6" w:rsidRDefault="00211440" w:rsidP="00211440">
      <w:pPr>
        <w:tabs>
          <w:tab w:val="center" w:pos="2960"/>
        </w:tabs>
        <w:ind w:right="-23"/>
        <w:jc w:val="right"/>
        <w:rPr>
          <w:rFonts w:ascii="Arial" w:hAnsi="Arial" w:cs="Arial"/>
        </w:rPr>
      </w:pPr>
    </w:p>
    <w:p w14:paraId="5ED6F015" w14:textId="3A9B6C17" w:rsidR="00211440" w:rsidRPr="008453F6" w:rsidRDefault="00211440" w:rsidP="00211440">
      <w:pPr>
        <w:tabs>
          <w:tab w:val="center" w:pos="2960"/>
        </w:tabs>
        <w:ind w:right="-23"/>
        <w:jc w:val="right"/>
        <w:rPr>
          <w:rFonts w:ascii="Arial" w:hAnsi="Arial" w:cs="Arial"/>
        </w:rPr>
      </w:pPr>
      <w:r w:rsidRPr="008453F6">
        <w:rPr>
          <w:rFonts w:ascii="Arial" w:hAnsi="Arial" w:cs="Arial"/>
        </w:rPr>
        <w:t xml:space="preserve">Date: </w:t>
      </w:r>
      <w:r w:rsidR="003721DF">
        <w:rPr>
          <w:rFonts w:ascii="Arial" w:hAnsi="Arial" w:cs="Arial"/>
        </w:rPr>
        <w:t>1 May 2024</w:t>
      </w:r>
      <w:r w:rsidRPr="008453F6">
        <w:rPr>
          <w:rFonts w:ascii="Arial" w:hAnsi="Arial" w:cs="Arial"/>
        </w:rPr>
        <w:t xml:space="preserve">  </w:t>
      </w:r>
    </w:p>
    <w:p w14:paraId="2C5CC8F4" w14:textId="77777777" w:rsidR="003721DF" w:rsidRDefault="003721DF" w:rsidP="003721DF">
      <w:pPr>
        <w:spacing w:line="276" w:lineRule="auto"/>
        <w:rPr>
          <w:rFonts w:ascii="Arial" w:hAnsi="Arial" w:cs="Arial"/>
        </w:rPr>
      </w:pPr>
    </w:p>
    <w:p w14:paraId="06A33AE0" w14:textId="71538686" w:rsidR="003721DF" w:rsidRDefault="003721DF" w:rsidP="003721DF">
      <w:pPr>
        <w:spacing w:line="276" w:lineRule="auto"/>
        <w:rPr>
          <w:rFonts w:ascii="Arial" w:hAnsi="Arial" w:cs="Arial"/>
        </w:rPr>
      </w:pPr>
      <w:r w:rsidRPr="008D644B">
        <w:rPr>
          <w:rFonts w:ascii="Arial" w:hAnsi="Arial" w:cs="Arial"/>
        </w:rPr>
        <w:t>Dear Householder</w:t>
      </w:r>
    </w:p>
    <w:p w14:paraId="5B6FEB76" w14:textId="77777777" w:rsidR="003721DF" w:rsidRPr="008D644B" w:rsidRDefault="003721DF" w:rsidP="003721DF">
      <w:pPr>
        <w:spacing w:line="276" w:lineRule="auto"/>
        <w:rPr>
          <w:rFonts w:ascii="Arial" w:hAnsi="Arial" w:cs="Arial"/>
        </w:rPr>
      </w:pPr>
    </w:p>
    <w:p w14:paraId="3F16532E" w14:textId="77777777" w:rsidR="003721DF" w:rsidRPr="008D644B" w:rsidRDefault="003721DF" w:rsidP="003721DF">
      <w:pPr>
        <w:pStyle w:val="Heading1"/>
      </w:pPr>
      <w:r w:rsidRPr="008D644B">
        <w:t>Change of provider for Shakespeare Medical Practice, Burmantofts Health Centre</w:t>
      </w:r>
    </w:p>
    <w:p w14:paraId="5681E134" w14:textId="77777777" w:rsidR="003721DF" w:rsidRPr="008D644B" w:rsidRDefault="003721DF" w:rsidP="003721DF">
      <w:pPr>
        <w:pStyle w:val="Heading2"/>
        <w:spacing w:before="120" w:line="276" w:lineRule="auto"/>
      </w:pPr>
      <w:r w:rsidRPr="008D644B">
        <w:t>Background</w:t>
      </w:r>
    </w:p>
    <w:p w14:paraId="3CDD6B82" w14:textId="19048239" w:rsidR="003721DF" w:rsidRDefault="003721DF" w:rsidP="003721DF">
      <w:pPr>
        <w:spacing w:before="120" w:line="276" w:lineRule="auto"/>
        <w:rPr>
          <w:rFonts w:ascii="Arial" w:hAnsi="Arial" w:cs="Arial"/>
        </w:rPr>
      </w:pPr>
      <w:r w:rsidRPr="008D644B">
        <w:rPr>
          <w:rFonts w:ascii="Arial" w:hAnsi="Arial" w:cs="Arial"/>
        </w:rPr>
        <w:t xml:space="preserve">The current contract for Shakespeare Medical Practice </w:t>
      </w:r>
      <w:r>
        <w:rPr>
          <w:rFonts w:ascii="Arial" w:hAnsi="Arial" w:cs="Arial"/>
        </w:rPr>
        <w:t xml:space="preserve">ended on </w:t>
      </w:r>
      <w:r w:rsidRPr="008D644B">
        <w:rPr>
          <w:rFonts w:ascii="Arial" w:hAnsi="Arial" w:cs="Arial"/>
        </w:rPr>
        <w:t>31 March 2024</w:t>
      </w:r>
      <w:r>
        <w:rPr>
          <w:rFonts w:ascii="Arial" w:hAnsi="Arial" w:cs="Arial"/>
        </w:rPr>
        <w:t xml:space="preserve">. Up until this date, the provider was the One Medical Group organisation. </w:t>
      </w:r>
    </w:p>
    <w:p w14:paraId="3189E3EC" w14:textId="77777777" w:rsidR="003721DF" w:rsidRDefault="003721DF" w:rsidP="003721DF">
      <w:pPr>
        <w:spacing w:before="120" w:line="276" w:lineRule="auto"/>
        <w:rPr>
          <w:rFonts w:ascii="Arial" w:hAnsi="Arial" w:cs="Arial"/>
        </w:rPr>
      </w:pPr>
      <w:r>
        <w:rPr>
          <w:rFonts w:ascii="Arial" w:hAnsi="Arial" w:cs="Arial"/>
        </w:rPr>
        <w:t>When a contract is coming to an end, if a service is going to carry on, we need to sign a new contract with either the current provider, or new provider of the service. We call this a ‘procurement</w:t>
      </w:r>
      <w:proofErr w:type="gramStart"/>
      <w:r>
        <w:rPr>
          <w:rFonts w:ascii="Arial" w:hAnsi="Arial" w:cs="Arial"/>
        </w:rPr>
        <w:t>’</w:t>
      </w:r>
      <w:proofErr w:type="gramEnd"/>
      <w:r>
        <w:rPr>
          <w:rFonts w:ascii="Arial" w:hAnsi="Arial" w:cs="Arial"/>
        </w:rPr>
        <w:t xml:space="preserve"> and it means that organisations who might want to deliver the service have the chance to ‘bid’ to take on the new contract. </w:t>
      </w:r>
    </w:p>
    <w:p w14:paraId="11F9B399" w14:textId="77777777" w:rsidR="003721DF" w:rsidRPr="008D644B" w:rsidRDefault="003721DF" w:rsidP="003721DF">
      <w:pPr>
        <w:spacing w:before="120" w:line="276" w:lineRule="auto"/>
        <w:rPr>
          <w:rFonts w:ascii="Arial" w:hAnsi="Arial" w:cs="Arial"/>
        </w:rPr>
      </w:pPr>
      <w:r>
        <w:rPr>
          <w:rFonts w:ascii="Arial" w:hAnsi="Arial" w:cs="Arial"/>
        </w:rPr>
        <w:t>We are the Leeds office of the NHS West Yorkshire Integrated Care Board (ICB in Leeds</w:t>
      </w:r>
      <w:proofErr w:type="gramStart"/>
      <w:r>
        <w:rPr>
          <w:rFonts w:ascii="Arial" w:hAnsi="Arial" w:cs="Arial"/>
        </w:rPr>
        <w:t>)</w:t>
      </w:r>
      <w:proofErr w:type="gramEnd"/>
      <w:r>
        <w:rPr>
          <w:rFonts w:ascii="Arial" w:hAnsi="Arial" w:cs="Arial"/>
        </w:rPr>
        <w:t xml:space="preserve"> and we are the organisation that plans and pays for a lot of the health and care services in Leeds. We carried out this procurement activity between February and October 2023. A procurement gives us the opportunity to look at a lot of information, including feedback from patients, to ensure that whoever signs the new contract is the best placed to deliver the service that people need.</w:t>
      </w:r>
    </w:p>
    <w:p w14:paraId="336BA669" w14:textId="77777777" w:rsidR="003721DF" w:rsidRDefault="003721DF" w:rsidP="003721DF">
      <w:pPr>
        <w:spacing w:before="120" w:line="276" w:lineRule="auto"/>
        <w:rPr>
          <w:rFonts w:ascii="Arial" w:hAnsi="Arial" w:cs="Arial"/>
        </w:rPr>
      </w:pPr>
      <w:r>
        <w:rPr>
          <w:rFonts w:ascii="Arial" w:hAnsi="Arial" w:cs="Arial"/>
        </w:rPr>
        <w:t>As a result, from 1 April 2024, the new provider for Shakespeare Medical Practice is Chilvers &amp; McCrea. They have experience of delivering local primary care services, and they currently run two other GP practices in Leeds.</w:t>
      </w:r>
    </w:p>
    <w:p w14:paraId="43DBDBF7" w14:textId="77777777" w:rsidR="003721DF" w:rsidRDefault="003721DF" w:rsidP="003721DF">
      <w:pPr>
        <w:spacing w:before="120" w:line="276" w:lineRule="auto"/>
        <w:rPr>
          <w:rFonts w:ascii="Arial" w:hAnsi="Arial" w:cs="Arial"/>
        </w:rPr>
      </w:pPr>
      <w:r>
        <w:rPr>
          <w:rFonts w:ascii="Arial" w:hAnsi="Arial" w:cs="Arial"/>
        </w:rPr>
        <w:t xml:space="preserve">The ICB in Leeds have been supporting both the old and new provider to make sure there are no interruptions to staff and patients </w:t>
      </w:r>
      <w:proofErr w:type="gramStart"/>
      <w:r>
        <w:rPr>
          <w:rFonts w:ascii="Arial" w:hAnsi="Arial" w:cs="Arial"/>
        </w:rPr>
        <w:t>as a result of</w:t>
      </w:r>
      <w:proofErr w:type="gramEnd"/>
      <w:r>
        <w:rPr>
          <w:rFonts w:ascii="Arial" w:hAnsi="Arial" w:cs="Arial"/>
        </w:rPr>
        <w:t xml:space="preserve"> this change.</w:t>
      </w:r>
    </w:p>
    <w:p w14:paraId="64927A0E" w14:textId="77777777" w:rsidR="003721DF" w:rsidRDefault="003721DF" w:rsidP="003721DF">
      <w:pPr>
        <w:pStyle w:val="Heading2"/>
      </w:pPr>
    </w:p>
    <w:p w14:paraId="6261576E" w14:textId="77777777" w:rsidR="003721DF" w:rsidRPr="008D644B" w:rsidRDefault="003721DF" w:rsidP="003721DF">
      <w:pPr>
        <w:pStyle w:val="Heading2"/>
      </w:pPr>
      <w:r w:rsidRPr="008D644B">
        <w:t>What does this mean for patients</w:t>
      </w:r>
      <w:r>
        <w:t>?</w:t>
      </w:r>
    </w:p>
    <w:p w14:paraId="4B6409D3" w14:textId="77777777" w:rsidR="003721DF" w:rsidRDefault="003721DF" w:rsidP="003721DF">
      <w:pPr>
        <w:spacing w:before="120" w:line="276" w:lineRule="auto"/>
        <w:rPr>
          <w:rFonts w:ascii="Arial" w:hAnsi="Arial" w:cs="Arial"/>
        </w:rPr>
      </w:pPr>
      <w:r>
        <w:rPr>
          <w:rFonts w:ascii="Arial" w:hAnsi="Arial" w:cs="Arial"/>
        </w:rPr>
        <w:t>There will not be many changes for patients.</w:t>
      </w:r>
    </w:p>
    <w:p w14:paraId="57D9CEF3" w14:textId="77777777" w:rsidR="003721DF" w:rsidRPr="008D644B" w:rsidRDefault="003721DF" w:rsidP="003721DF">
      <w:pPr>
        <w:spacing w:before="120" w:line="276" w:lineRule="auto"/>
        <w:rPr>
          <w:rFonts w:ascii="Arial" w:hAnsi="Arial" w:cs="Arial"/>
          <w:highlight w:val="cyan"/>
        </w:rPr>
      </w:pPr>
      <w:r w:rsidRPr="008D644B">
        <w:rPr>
          <w:rFonts w:ascii="Arial" w:hAnsi="Arial" w:cs="Arial"/>
        </w:rPr>
        <w:t>You will continue to visit the same location at Burmantofts Health Centre for your appointments. Staff will transfer to the new provider and continue to provide care for you. Both providers are committed to supporting staff throughout the transition.</w:t>
      </w:r>
    </w:p>
    <w:p w14:paraId="59E51E50" w14:textId="77777777" w:rsidR="003721DF" w:rsidRPr="008D644B" w:rsidRDefault="003721DF" w:rsidP="003721DF">
      <w:pPr>
        <w:spacing w:before="120" w:line="276" w:lineRule="auto"/>
        <w:rPr>
          <w:rFonts w:ascii="Arial" w:hAnsi="Arial" w:cs="Arial"/>
        </w:rPr>
      </w:pPr>
      <w:r w:rsidRPr="008D644B">
        <w:rPr>
          <w:rFonts w:ascii="Arial" w:hAnsi="Arial" w:cs="Arial"/>
        </w:rPr>
        <w:lastRenderedPageBreak/>
        <w:t xml:space="preserve">The new providers, Chilvers &amp; McCrea, are committed to building on the great care that you already receive from the team at Shakespeare Medical </w:t>
      </w:r>
      <w:r>
        <w:rPr>
          <w:rFonts w:ascii="Arial" w:hAnsi="Arial" w:cs="Arial"/>
        </w:rPr>
        <w:t>Practic</w:t>
      </w:r>
      <w:r w:rsidRPr="008D644B">
        <w:rPr>
          <w:rFonts w:ascii="Arial" w:hAnsi="Arial" w:cs="Arial"/>
        </w:rPr>
        <w:t xml:space="preserve">e. </w:t>
      </w:r>
    </w:p>
    <w:p w14:paraId="45C8BB54" w14:textId="77777777" w:rsidR="003721DF" w:rsidRDefault="003721DF" w:rsidP="003721DF">
      <w:pPr>
        <w:spacing w:line="276" w:lineRule="auto"/>
        <w:rPr>
          <w:rFonts w:ascii="Arial" w:hAnsi="Arial" w:cs="Arial"/>
        </w:rPr>
      </w:pPr>
    </w:p>
    <w:p w14:paraId="40C75E4E" w14:textId="77777777" w:rsidR="003721DF" w:rsidRPr="00D85487" w:rsidRDefault="003721DF" w:rsidP="003721DF">
      <w:pPr>
        <w:pStyle w:val="Heading2"/>
        <w:keepLines w:val="0"/>
        <w:spacing w:before="0" w:line="276" w:lineRule="auto"/>
        <w:rPr>
          <w:rFonts w:eastAsiaTheme="minorHAnsi" w:cs="Arial"/>
          <w:bCs/>
          <w:szCs w:val="24"/>
        </w:rPr>
      </w:pPr>
      <w:r w:rsidRPr="00D85487">
        <w:rPr>
          <w:rFonts w:eastAsiaTheme="minorHAnsi" w:cs="Arial"/>
          <w:bCs/>
          <w:szCs w:val="24"/>
        </w:rPr>
        <w:t>Patient Participation Group</w:t>
      </w:r>
    </w:p>
    <w:p w14:paraId="3B79B98B" w14:textId="77777777" w:rsidR="003721DF" w:rsidRDefault="003721DF" w:rsidP="003721DF">
      <w:pPr>
        <w:spacing w:before="120" w:line="276" w:lineRule="auto"/>
        <w:rPr>
          <w:rFonts w:ascii="Arial" w:hAnsi="Arial" w:cs="Arial"/>
        </w:rPr>
      </w:pPr>
      <w:r w:rsidRPr="008D644B">
        <w:rPr>
          <w:rFonts w:ascii="Arial" w:hAnsi="Arial" w:cs="Arial"/>
        </w:rPr>
        <w:t xml:space="preserve">One of their main priorities during their first month of contract is to set up a Patient Participation Group (PPG). </w:t>
      </w:r>
      <w:r>
        <w:rPr>
          <w:rFonts w:ascii="Arial" w:hAnsi="Arial" w:cs="Arial"/>
        </w:rPr>
        <w:t xml:space="preserve">This is a group of volunteer patients who work with the practice to represent the views of patients registered at the practice. </w:t>
      </w:r>
      <w:r w:rsidRPr="008D644B">
        <w:rPr>
          <w:rFonts w:ascii="Arial" w:hAnsi="Arial" w:cs="Arial"/>
        </w:rPr>
        <w:t xml:space="preserve">A PPG </w:t>
      </w:r>
      <w:r>
        <w:rPr>
          <w:rFonts w:ascii="Arial" w:hAnsi="Arial" w:cs="Arial"/>
        </w:rPr>
        <w:t>helps with</w:t>
      </w:r>
      <w:r w:rsidRPr="008D644B">
        <w:rPr>
          <w:rFonts w:ascii="Arial" w:hAnsi="Arial" w:cs="Arial"/>
        </w:rPr>
        <w:t xml:space="preserve"> ongoing</w:t>
      </w:r>
      <w:r>
        <w:rPr>
          <w:rFonts w:ascii="Arial" w:hAnsi="Arial" w:cs="Arial"/>
        </w:rPr>
        <w:t xml:space="preserve"> development and improvements</w:t>
      </w:r>
      <w:r w:rsidRPr="008D644B">
        <w:rPr>
          <w:rFonts w:ascii="Arial" w:hAnsi="Arial" w:cs="Arial"/>
        </w:rPr>
        <w:t xml:space="preserve"> at the practice</w:t>
      </w:r>
      <w:r>
        <w:rPr>
          <w:rFonts w:ascii="Arial" w:hAnsi="Arial" w:cs="Arial"/>
        </w:rPr>
        <w:t xml:space="preserve">. They do this by </w:t>
      </w:r>
      <w:r w:rsidRPr="008D644B">
        <w:rPr>
          <w:rFonts w:ascii="Arial" w:hAnsi="Arial" w:cs="Arial"/>
        </w:rPr>
        <w:t xml:space="preserve">providing the practice team with patient views on services and </w:t>
      </w:r>
      <w:r>
        <w:rPr>
          <w:rFonts w:ascii="Arial" w:hAnsi="Arial" w:cs="Arial"/>
        </w:rPr>
        <w:t>act as</w:t>
      </w:r>
      <w:r w:rsidRPr="008D644B">
        <w:rPr>
          <w:rFonts w:ascii="Arial" w:hAnsi="Arial" w:cs="Arial"/>
        </w:rPr>
        <w:t xml:space="preserve"> a ‘sounding board’ for any new services they wish to bring to the practice. </w:t>
      </w:r>
    </w:p>
    <w:p w14:paraId="47CFCFDB" w14:textId="10AF453C" w:rsidR="003721DF" w:rsidRPr="008D644B" w:rsidRDefault="003721DF" w:rsidP="003721DF">
      <w:pPr>
        <w:spacing w:before="120" w:line="276" w:lineRule="auto"/>
        <w:rPr>
          <w:rFonts w:ascii="Arial" w:hAnsi="Arial" w:cs="Arial"/>
        </w:rPr>
      </w:pPr>
      <w:r w:rsidRPr="008D644B">
        <w:rPr>
          <w:rFonts w:ascii="Arial" w:hAnsi="Arial" w:cs="Arial"/>
        </w:rPr>
        <w:t xml:space="preserve">If you are interested in joining the </w:t>
      </w:r>
      <w:r>
        <w:rPr>
          <w:rFonts w:ascii="Arial" w:hAnsi="Arial" w:cs="Arial"/>
        </w:rPr>
        <w:t xml:space="preserve">practice </w:t>
      </w:r>
      <w:r w:rsidRPr="008D644B">
        <w:rPr>
          <w:rFonts w:ascii="Arial" w:hAnsi="Arial" w:cs="Arial"/>
        </w:rPr>
        <w:t xml:space="preserve">PPG, please visit </w:t>
      </w:r>
      <w:hyperlink r:id="rId10" w:history="1">
        <w:r w:rsidRPr="008D644B">
          <w:rPr>
            <w:rStyle w:val="Hyperlink"/>
            <w:rFonts w:ascii="Arial" w:hAnsi="Arial" w:cs="Arial"/>
          </w:rPr>
          <w:t>https://leedsdoctors.co.uk/patient-reference-group/</w:t>
        </w:r>
      </w:hyperlink>
    </w:p>
    <w:p w14:paraId="0A65CD8B" w14:textId="77777777" w:rsidR="003721DF" w:rsidRPr="008D644B" w:rsidRDefault="003721DF" w:rsidP="003721DF">
      <w:pPr>
        <w:spacing w:line="276" w:lineRule="auto"/>
        <w:rPr>
          <w:rFonts w:ascii="Arial" w:hAnsi="Arial" w:cs="Arial"/>
        </w:rPr>
      </w:pPr>
    </w:p>
    <w:p w14:paraId="7E8AFDD2" w14:textId="77777777" w:rsidR="003721DF" w:rsidRPr="00D85487" w:rsidRDefault="003721DF" w:rsidP="003721DF">
      <w:pPr>
        <w:pStyle w:val="Heading2"/>
      </w:pPr>
      <w:r w:rsidRPr="00D85487">
        <w:t>Website</w:t>
      </w:r>
    </w:p>
    <w:p w14:paraId="35386790" w14:textId="77777777" w:rsidR="003721DF" w:rsidRDefault="003721DF" w:rsidP="003721DF">
      <w:pPr>
        <w:spacing w:before="120" w:line="276" w:lineRule="auto"/>
        <w:rPr>
          <w:rFonts w:ascii="Arial" w:hAnsi="Arial" w:cs="Arial"/>
        </w:rPr>
      </w:pPr>
      <w:r w:rsidRPr="008D644B">
        <w:rPr>
          <w:rFonts w:ascii="Arial" w:hAnsi="Arial" w:cs="Arial"/>
        </w:rPr>
        <w:t xml:space="preserve">The </w:t>
      </w:r>
      <w:r>
        <w:rPr>
          <w:rFonts w:ascii="Arial" w:hAnsi="Arial" w:cs="Arial"/>
        </w:rPr>
        <w:t>p</w:t>
      </w:r>
      <w:r w:rsidRPr="008D644B">
        <w:rPr>
          <w:rFonts w:ascii="Arial" w:hAnsi="Arial" w:cs="Arial"/>
        </w:rPr>
        <w:t>ractice website will</w:t>
      </w:r>
      <w:r>
        <w:rPr>
          <w:rFonts w:ascii="Arial" w:hAnsi="Arial" w:cs="Arial"/>
        </w:rPr>
        <w:t xml:space="preserve"> have</w:t>
      </w:r>
      <w:r w:rsidRPr="008D644B">
        <w:rPr>
          <w:rFonts w:ascii="Arial" w:hAnsi="Arial" w:cs="Arial"/>
        </w:rPr>
        <w:t xml:space="preserve"> up to date information about the changes</w:t>
      </w:r>
      <w:r>
        <w:rPr>
          <w:rFonts w:ascii="Arial" w:hAnsi="Arial" w:cs="Arial"/>
        </w:rPr>
        <w:t>,</w:t>
      </w:r>
      <w:r w:rsidRPr="008D644B">
        <w:rPr>
          <w:rFonts w:ascii="Arial" w:hAnsi="Arial" w:cs="Arial"/>
        </w:rPr>
        <w:t xml:space="preserve"> which will also be displayed in </w:t>
      </w:r>
      <w:r>
        <w:rPr>
          <w:rFonts w:ascii="Arial" w:hAnsi="Arial" w:cs="Arial"/>
        </w:rPr>
        <w:t xml:space="preserve">the </w:t>
      </w:r>
      <w:r w:rsidRPr="008D644B">
        <w:rPr>
          <w:rFonts w:ascii="Arial" w:hAnsi="Arial" w:cs="Arial"/>
        </w:rPr>
        <w:t xml:space="preserve">practice.  Any changes or updates that directly </w:t>
      </w:r>
      <w:r>
        <w:rPr>
          <w:rFonts w:ascii="Arial" w:hAnsi="Arial" w:cs="Arial"/>
        </w:rPr>
        <w:t>affe</w:t>
      </w:r>
      <w:r w:rsidRPr="008D644B">
        <w:rPr>
          <w:rFonts w:ascii="Arial" w:hAnsi="Arial" w:cs="Arial"/>
        </w:rPr>
        <w:t xml:space="preserve">ct patients will be </w:t>
      </w:r>
      <w:r>
        <w:rPr>
          <w:rFonts w:ascii="Arial" w:hAnsi="Arial" w:cs="Arial"/>
        </w:rPr>
        <w:t>sent</w:t>
      </w:r>
      <w:r w:rsidRPr="008D644B">
        <w:rPr>
          <w:rFonts w:ascii="Arial" w:hAnsi="Arial" w:cs="Arial"/>
        </w:rPr>
        <w:t xml:space="preserve"> by letter and</w:t>
      </w:r>
      <w:r>
        <w:rPr>
          <w:rFonts w:ascii="Arial" w:hAnsi="Arial" w:cs="Arial"/>
        </w:rPr>
        <w:t xml:space="preserve"> </w:t>
      </w:r>
      <w:r w:rsidRPr="008D644B">
        <w:rPr>
          <w:rFonts w:ascii="Arial" w:hAnsi="Arial" w:cs="Arial"/>
        </w:rPr>
        <w:t>/</w:t>
      </w:r>
      <w:r>
        <w:rPr>
          <w:rFonts w:ascii="Arial" w:hAnsi="Arial" w:cs="Arial"/>
        </w:rPr>
        <w:t xml:space="preserve"> </w:t>
      </w:r>
      <w:r w:rsidRPr="008D644B">
        <w:rPr>
          <w:rFonts w:ascii="Arial" w:hAnsi="Arial" w:cs="Arial"/>
        </w:rPr>
        <w:t>or text message from the new provider.</w:t>
      </w:r>
    </w:p>
    <w:p w14:paraId="4FE9C5F8" w14:textId="77777777" w:rsidR="003721DF" w:rsidRPr="00D85487" w:rsidRDefault="003721DF" w:rsidP="003721DF">
      <w:pPr>
        <w:spacing w:before="120" w:line="276" w:lineRule="auto"/>
        <w:rPr>
          <w:rFonts w:ascii="Arial" w:hAnsi="Arial" w:cs="Arial"/>
        </w:rPr>
      </w:pPr>
      <w:r>
        <w:rPr>
          <w:rFonts w:ascii="Arial" w:hAnsi="Arial" w:cs="Arial"/>
        </w:rPr>
        <w:t xml:space="preserve">The new website for you is: </w:t>
      </w:r>
      <w:hyperlink r:id="rId11" w:history="1">
        <w:r w:rsidRPr="00D85487">
          <w:rPr>
            <w:rStyle w:val="Hyperlink"/>
            <w:rFonts w:ascii="Arial" w:hAnsi="Arial" w:cs="Arial"/>
          </w:rPr>
          <w:t>www.leedsdoctors.co.uk</w:t>
        </w:r>
      </w:hyperlink>
    </w:p>
    <w:p w14:paraId="565C9FF2" w14:textId="1BEC7C22" w:rsidR="003721DF" w:rsidRPr="008D644B" w:rsidRDefault="003721DF" w:rsidP="003721DF">
      <w:pPr>
        <w:spacing w:before="120" w:line="276" w:lineRule="auto"/>
        <w:rPr>
          <w:rFonts w:ascii="Arial" w:hAnsi="Arial" w:cs="Arial"/>
        </w:rPr>
      </w:pPr>
      <w:r w:rsidRPr="008D644B">
        <w:rPr>
          <w:rFonts w:ascii="Arial" w:hAnsi="Arial" w:cs="Arial"/>
        </w:rPr>
        <w:t xml:space="preserve">We have </w:t>
      </w:r>
      <w:r>
        <w:rPr>
          <w:rFonts w:ascii="Arial" w:hAnsi="Arial" w:cs="Arial"/>
        </w:rPr>
        <w:t>put together a ‘Frequently Asked Questions’ section. We hope this will explain t</w:t>
      </w:r>
      <w:r w:rsidRPr="008D644B">
        <w:rPr>
          <w:rFonts w:ascii="Arial" w:hAnsi="Arial" w:cs="Arial"/>
        </w:rPr>
        <w:t>he reasons behind these changes and reassure you that your care and treatment will not be affected.</w:t>
      </w:r>
    </w:p>
    <w:p w14:paraId="3A70F37C" w14:textId="77777777" w:rsidR="003721DF" w:rsidRDefault="003721DF" w:rsidP="003721DF">
      <w:pPr>
        <w:spacing w:line="276" w:lineRule="auto"/>
        <w:rPr>
          <w:rFonts w:ascii="Arial" w:hAnsi="Arial" w:cs="Arial"/>
        </w:rPr>
      </w:pPr>
    </w:p>
    <w:p w14:paraId="1A39BD75" w14:textId="77777777" w:rsidR="003721DF" w:rsidRPr="005472D1" w:rsidRDefault="003721DF" w:rsidP="003721DF">
      <w:pPr>
        <w:pStyle w:val="Heading2"/>
      </w:pPr>
      <w:r w:rsidRPr="005472D1">
        <w:t xml:space="preserve">Get in </w:t>
      </w:r>
      <w:proofErr w:type="gramStart"/>
      <w:r w:rsidRPr="005472D1">
        <w:t>touch</w:t>
      </w:r>
      <w:proofErr w:type="gramEnd"/>
    </w:p>
    <w:p w14:paraId="3425EA13" w14:textId="77777777" w:rsidR="003721DF" w:rsidRDefault="003721DF" w:rsidP="002A66F8">
      <w:pPr>
        <w:spacing w:before="120" w:line="276" w:lineRule="auto"/>
        <w:rPr>
          <w:rFonts w:ascii="Arial" w:hAnsi="Arial" w:cs="Arial"/>
        </w:rPr>
      </w:pPr>
      <w:r w:rsidRPr="005472D1">
        <w:rPr>
          <w:rFonts w:ascii="Arial" w:hAnsi="Arial" w:cs="Arial"/>
        </w:rPr>
        <w:t>The ICB in Leeds is committed to keeping everyone informed and should you have any queries</w:t>
      </w:r>
      <w:r>
        <w:rPr>
          <w:rFonts w:ascii="Arial" w:hAnsi="Arial" w:cs="Arial"/>
        </w:rPr>
        <w:t xml:space="preserve"> about this change,</w:t>
      </w:r>
      <w:r w:rsidRPr="005472D1">
        <w:rPr>
          <w:rFonts w:ascii="Arial" w:hAnsi="Arial" w:cs="Arial"/>
        </w:rPr>
        <w:t xml:space="preserve"> please do not hesitate to contact us via the </w:t>
      </w:r>
      <w:hyperlink r:id="rId12" w:history="1">
        <w:r w:rsidRPr="00F97069">
          <w:rPr>
            <w:rStyle w:val="Hyperlink"/>
            <w:rFonts w:ascii="Arial" w:hAnsi="Arial" w:cs="Arial"/>
          </w:rPr>
          <w:t>wyicb-leeds.commsinvolve@nhs.net</w:t>
        </w:r>
      </w:hyperlink>
      <w:r>
        <w:rPr>
          <w:rFonts w:ascii="Arial" w:hAnsi="Arial" w:cs="Arial"/>
        </w:rPr>
        <w:t xml:space="preserve"> or call 0113 221 7777 (reception).</w:t>
      </w:r>
    </w:p>
    <w:p w14:paraId="2D91BA10" w14:textId="77777777" w:rsidR="003721DF" w:rsidRPr="005472D1" w:rsidRDefault="003721DF" w:rsidP="002A66F8">
      <w:pPr>
        <w:spacing w:before="120" w:line="276" w:lineRule="auto"/>
        <w:rPr>
          <w:rFonts w:ascii="Arial" w:hAnsi="Arial" w:cs="Arial"/>
        </w:rPr>
      </w:pPr>
      <w:r>
        <w:rPr>
          <w:rFonts w:ascii="Arial" w:hAnsi="Arial" w:cs="Arial"/>
        </w:rPr>
        <w:t xml:space="preserve">If you have questions for the practice, please contact them directly on </w:t>
      </w:r>
      <w:hyperlink r:id="rId13" w:history="1">
        <w:r w:rsidRPr="00F97069">
          <w:rPr>
            <w:rStyle w:val="Hyperlink"/>
            <w:rFonts w:ascii="Arial" w:hAnsi="Arial" w:cs="Arial"/>
          </w:rPr>
          <w:t>shakespeare.reception@nhs.net</w:t>
        </w:r>
      </w:hyperlink>
      <w:r>
        <w:rPr>
          <w:rFonts w:ascii="Arial" w:hAnsi="Arial" w:cs="Arial"/>
        </w:rPr>
        <w:t xml:space="preserve"> or call 0113 295 1132.</w:t>
      </w:r>
    </w:p>
    <w:p w14:paraId="4A9BC583" w14:textId="77777777" w:rsidR="003721DF" w:rsidRDefault="003721DF" w:rsidP="003721DF">
      <w:pPr>
        <w:spacing w:line="276" w:lineRule="auto"/>
        <w:rPr>
          <w:rFonts w:ascii="Arial" w:hAnsi="Arial" w:cs="Arial"/>
        </w:rPr>
      </w:pPr>
    </w:p>
    <w:p w14:paraId="54F51A4A" w14:textId="1BCDFD09" w:rsidR="003721DF" w:rsidRPr="008D644B" w:rsidRDefault="003721DF" w:rsidP="003721DF">
      <w:pPr>
        <w:spacing w:line="276" w:lineRule="auto"/>
        <w:rPr>
          <w:rFonts w:ascii="Arial" w:hAnsi="Arial" w:cs="Arial"/>
        </w:rPr>
      </w:pPr>
    </w:p>
    <w:sectPr w:rsidR="003721DF" w:rsidRPr="008D644B" w:rsidSect="00BC0172">
      <w:pgSz w:w="11906" w:h="16838"/>
      <w:pgMar w:top="2232" w:right="1440" w:bottom="1440" w:left="1440" w:header="708" w:footer="1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027B" w14:textId="77777777" w:rsidR="00FF1312" w:rsidRDefault="00FF1312" w:rsidP="002C15EA">
      <w:r>
        <w:separator/>
      </w:r>
    </w:p>
  </w:endnote>
  <w:endnote w:type="continuationSeparator" w:id="0">
    <w:p w14:paraId="10E73056" w14:textId="77777777" w:rsidR="00FF1312" w:rsidRDefault="00FF1312" w:rsidP="002C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7CC9" w14:textId="77777777" w:rsidR="00FF1312" w:rsidRDefault="00FF1312" w:rsidP="002C15EA">
      <w:r>
        <w:separator/>
      </w:r>
    </w:p>
  </w:footnote>
  <w:footnote w:type="continuationSeparator" w:id="0">
    <w:p w14:paraId="609C1E7F" w14:textId="77777777" w:rsidR="00FF1312" w:rsidRDefault="00FF1312" w:rsidP="002C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EA"/>
    <w:rsid w:val="00080A04"/>
    <w:rsid w:val="00211440"/>
    <w:rsid w:val="002768C9"/>
    <w:rsid w:val="002A66F8"/>
    <w:rsid w:val="002C15EA"/>
    <w:rsid w:val="00346836"/>
    <w:rsid w:val="003721DF"/>
    <w:rsid w:val="004B5A38"/>
    <w:rsid w:val="00644974"/>
    <w:rsid w:val="006C3C0B"/>
    <w:rsid w:val="008453F6"/>
    <w:rsid w:val="00845955"/>
    <w:rsid w:val="008562D0"/>
    <w:rsid w:val="00A91D8F"/>
    <w:rsid w:val="00AA1DC7"/>
    <w:rsid w:val="00BC0172"/>
    <w:rsid w:val="00C00612"/>
    <w:rsid w:val="00C41A57"/>
    <w:rsid w:val="00E0638B"/>
    <w:rsid w:val="00EF2AD5"/>
    <w:rsid w:val="00F41F22"/>
    <w:rsid w:val="00FF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94A71E"/>
  <w15:chartTrackingRefBased/>
  <w15:docId w15:val="{7F4A861A-CCC8-BE4E-AF88-1F0B40ED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1DF"/>
    <w:pPr>
      <w:keepNext/>
      <w:spacing w:after="160" w:line="276" w:lineRule="auto"/>
      <w:outlineLvl w:val="0"/>
    </w:pPr>
    <w:rPr>
      <w:rFonts w:ascii="Arial" w:hAnsi="Arial" w:cs="Arial"/>
      <w:b/>
      <w:bCs/>
      <w:kern w:val="2"/>
      <w:sz w:val="28"/>
      <w14:ligatures w14:val="standardContextual"/>
    </w:rPr>
  </w:style>
  <w:style w:type="paragraph" w:styleId="Heading2">
    <w:name w:val="heading 2"/>
    <w:basedOn w:val="Normal"/>
    <w:next w:val="Normal"/>
    <w:link w:val="Heading2Char"/>
    <w:uiPriority w:val="9"/>
    <w:unhideWhenUsed/>
    <w:qFormat/>
    <w:rsid w:val="003721DF"/>
    <w:pPr>
      <w:keepNext/>
      <w:keepLines/>
      <w:spacing w:before="40" w:line="259" w:lineRule="auto"/>
      <w:outlineLvl w:val="1"/>
    </w:pPr>
    <w:rPr>
      <w:rFonts w:ascii="Arial" w:eastAsiaTheme="majorEastAsia" w:hAnsi="Arial" w:cstheme="majorBidi"/>
      <w:b/>
      <w:kern w:val="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5EA"/>
    <w:pPr>
      <w:tabs>
        <w:tab w:val="center" w:pos="4513"/>
        <w:tab w:val="right" w:pos="9026"/>
      </w:tabs>
    </w:pPr>
  </w:style>
  <w:style w:type="character" w:customStyle="1" w:styleId="HeaderChar">
    <w:name w:val="Header Char"/>
    <w:basedOn w:val="DefaultParagraphFont"/>
    <w:link w:val="Header"/>
    <w:uiPriority w:val="99"/>
    <w:rsid w:val="002C15EA"/>
  </w:style>
  <w:style w:type="paragraph" w:styleId="Footer">
    <w:name w:val="footer"/>
    <w:basedOn w:val="Normal"/>
    <w:link w:val="FooterChar"/>
    <w:uiPriority w:val="99"/>
    <w:unhideWhenUsed/>
    <w:rsid w:val="002C15EA"/>
    <w:pPr>
      <w:tabs>
        <w:tab w:val="center" w:pos="4513"/>
        <w:tab w:val="right" w:pos="9026"/>
      </w:tabs>
    </w:pPr>
  </w:style>
  <w:style w:type="character" w:customStyle="1" w:styleId="FooterChar">
    <w:name w:val="Footer Char"/>
    <w:basedOn w:val="DefaultParagraphFont"/>
    <w:link w:val="Footer"/>
    <w:uiPriority w:val="99"/>
    <w:rsid w:val="002C15EA"/>
  </w:style>
  <w:style w:type="character" w:styleId="Hyperlink">
    <w:name w:val="Hyperlink"/>
    <w:basedOn w:val="DefaultParagraphFont"/>
    <w:uiPriority w:val="99"/>
    <w:unhideWhenUsed/>
    <w:rsid w:val="00211440"/>
    <w:rPr>
      <w:color w:val="0563C1" w:themeColor="hyperlink"/>
      <w:u w:val="single"/>
    </w:rPr>
  </w:style>
  <w:style w:type="character" w:customStyle="1" w:styleId="Heading1Char">
    <w:name w:val="Heading 1 Char"/>
    <w:basedOn w:val="DefaultParagraphFont"/>
    <w:link w:val="Heading1"/>
    <w:uiPriority w:val="9"/>
    <w:rsid w:val="003721DF"/>
    <w:rPr>
      <w:rFonts w:ascii="Arial" w:hAnsi="Arial" w:cs="Arial"/>
      <w:b/>
      <w:bCs/>
      <w:kern w:val="2"/>
      <w:sz w:val="28"/>
      <w14:ligatures w14:val="standardContextual"/>
    </w:rPr>
  </w:style>
  <w:style w:type="character" w:customStyle="1" w:styleId="Heading2Char">
    <w:name w:val="Heading 2 Char"/>
    <w:basedOn w:val="DefaultParagraphFont"/>
    <w:link w:val="Heading2"/>
    <w:uiPriority w:val="9"/>
    <w:rsid w:val="003721DF"/>
    <w:rPr>
      <w:rFonts w:ascii="Arial" w:eastAsiaTheme="majorEastAsia" w:hAnsi="Arial" w:cstheme="majorBidi"/>
      <w:b/>
      <w:kern w:val="2"/>
      <w:szCs w:val="26"/>
      <w14:ligatures w14:val="standardContextual"/>
    </w:rPr>
  </w:style>
  <w:style w:type="paragraph" w:styleId="BodyText">
    <w:name w:val="Body Text"/>
    <w:basedOn w:val="Normal"/>
    <w:link w:val="BodyTextChar"/>
    <w:uiPriority w:val="99"/>
    <w:unhideWhenUsed/>
    <w:rsid w:val="003721DF"/>
    <w:pPr>
      <w:spacing w:after="160" w:line="276" w:lineRule="auto"/>
    </w:pPr>
    <w:rPr>
      <w:rFonts w:ascii="Arial" w:hAnsi="Arial" w:cs="Arial"/>
      <w:kern w:val="2"/>
      <w14:ligatures w14:val="standardContextual"/>
    </w:rPr>
  </w:style>
  <w:style w:type="character" w:customStyle="1" w:styleId="BodyTextChar">
    <w:name w:val="Body Text Char"/>
    <w:basedOn w:val="DefaultParagraphFont"/>
    <w:link w:val="BodyText"/>
    <w:uiPriority w:val="99"/>
    <w:rsid w:val="003721DF"/>
    <w:rPr>
      <w:rFonts w:ascii="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icb-leeds.commsinvolve@nhs.net" TargetMode="External"/><Relationship Id="rId13" Type="http://schemas.openxmlformats.org/officeDocument/2006/relationships/hyperlink" Target="mailto:shakespeare.reception@nhs.ne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wyicb-leeds.commsinvolve@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eedsdoctors.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eedsdoctors.co.uk/patient-reference-group/" TargetMode="External"/><Relationship Id="rId4" Type="http://schemas.openxmlformats.org/officeDocument/2006/relationships/footnotes" Target="footnotes.xml"/><Relationship Id="rId9" Type="http://schemas.openxmlformats.org/officeDocument/2006/relationships/hyperlink" Target="http://www.westyorkshire.icb.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Halfpenny</dc:creator>
  <cp:keywords/>
  <dc:description/>
  <cp:lastModifiedBy>BELL, Lindsey (NHS WEST YORKSHIRE ICB - 15F)</cp:lastModifiedBy>
  <cp:revision>9</cp:revision>
  <dcterms:created xsi:type="dcterms:W3CDTF">2024-05-01T13:11:00Z</dcterms:created>
  <dcterms:modified xsi:type="dcterms:W3CDTF">2024-05-01T13:24:00Z</dcterms:modified>
</cp:coreProperties>
</file>